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5D65" w14:textId="77777777" w:rsidR="00857FDE" w:rsidRPr="00857FDE" w:rsidRDefault="00857FDE" w:rsidP="00857F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857FDE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Diversity &amp; Inclusion Statement</w:t>
      </w:r>
    </w:p>
    <w:p w14:paraId="0164C563" w14:textId="63A9404B" w:rsidR="00857FDE" w:rsidRPr="00857FDE" w:rsidRDefault="00857FDE" w:rsidP="0085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7FD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Serenite Wellness</w:t>
      </w:r>
      <w:r w:rsidRPr="00857FDE">
        <w:rPr>
          <w:rFonts w:ascii="Times New Roman" w:eastAsia="Times New Roman" w:hAnsi="Times New Roman" w:cs="Times New Roman"/>
          <w:sz w:val="24"/>
          <w:szCs w:val="24"/>
          <w:lang w:eastAsia="en-CA"/>
        </w:rPr>
        <w:t>, we believe that wellness is for everyone. We are committed to fostering an inclusive environment that embraces diversity in all its forms—culture, race, gender identity, age, ability, and lived experiences.</w:t>
      </w:r>
    </w:p>
    <w:p w14:paraId="11F51234" w14:textId="77777777" w:rsidR="00857FDE" w:rsidRPr="00857FDE" w:rsidRDefault="00857FDE" w:rsidP="0085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7FDE">
        <w:rPr>
          <w:rFonts w:ascii="Times New Roman" w:eastAsia="Times New Roman" w:hAnsi="Times New Roman" w:cs="Times New Roman"/>
          <w:sz w:val="24"/>
          <w:szCs w:val="24"/>
          <w:lang w:eastAsia="en-CA"/>
        </w:rPr>
        <w:t>We recognize that each person’s journey to health and well-being is unique, and we strive to create a space where everyone feels valued, respected, and supported. Our practice welcomes individuals from all backgrounds, ensuring equitable access to holistic wellness services without discrimination.</w:t>
      </w:r>
    </w:p>
    <w:p w14:paraId="01C800F4" w14:textId="77777777" w:rsidR="00857FDE" w:rsidRPr="00857FDE" w:rsidRDefault="00857FDE" w:rsidP="0085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7FDE">
        <w:rPr>
          <w:rFonts w:ascii="Times New Roman" w:eastAsia="Times New Roman" w:hAnsi="Times New Roman" w:cs="Times New Roman"/>
          <w:sz w:val="24"/>
          <w:szCs w:val="24"/>
          <w:lang w:eastAsia="en-CA"/>
        </w:rPr>
        <w:t>Through continuous learning, open communication, and community engagement, we actively work to promote diversity, equity, and inclusion in our business and the broader wellness industry.</w:t>
      </w:r>
    </w:p>
    <w:p w14:paraId="70D9481F" w14:textId="5674B55F" w:rsidR="00857FDE" w:rsidRPr="00857FDE" w:rsidRDefault="00857FDE" w:rsidP="0085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7FD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Wellness should be accessible, empowering, and reflective of the beautiful diversity in our community. At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Serenite Wellness</w:t>
      </w:r>
      <w:r w:rsidRPr="00857FDE">
        <w:rPr>
          <w:rFonts w:ascii="Times New Roman" w:eastAsia="Times New Roman" w:hAnsi="Times New Roman" w:cs="Times New Roman"/>
          <w:sz w:val="24"/>
          <w:szCs w:val="24"/>
          <w:lang w:eastAsia="en-CA"/>
        </w:rPr>
        <w:t>, you are not just a client—you are an essential part of our shared commitment to holistic health and inclusivity.</w:t>
      </w:r>
    </w:p>
    <w:p w14:paraId="5AB0CDA7" w14:textId="39359D75" w:rsidR="00857FDE" w:rsidRPr="00857FDE" w:rsidRDefault="00857FDE" w:rsidP="0085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ALL ARE WELCOME. ALL ARE VALUED. ALL ARE HEARD. </w:t>
      </w:r>
    </w:p>
    <w:sectPr w:rsidR="00857FDE" w:rsidRPr="00857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DE"/>
    <w:rsid w:val="00413702"/>
    <w:rsid w:val="00572566"/>
    <w:rsid w:val="007F06BA"/>
    <w:rsid w:val="00857FDE"/>
    <w:rsid w:val="008A7529"/>
    <w:rsid w:val="00C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B3F9"/>
  <w15:chartTrackingRefBased/>
  <w15:docId w15:val="{92A96DDE-D5C9-4594-AF8A-90595F7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serre</dc:creator>
  <cp:keywords/>
  <dc:description/>
  <cp:lastModifiedBy>jessica serre</cp:lastModifiedBy>
  <cp:revision>1</cp:revision>
  <dcterms:created xsi:type="dcterms:W3CDTF">2025-06-06T13:08:00Z</dcterms:created>
  <dcterms:modified xsi:type="dcterms:W3CDTF">2025-06-06T13:10:00Z</dcterms:modified>
</cp:coreProperties>
</file>